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4339" w:rsidRPr="00740792" w:rsidRDefault="007E4339" w:rsidP="007E4339">
      <w:pPr>
        <w:jc w:val="center"/>
        <w:rPr>
          <w:rFonts w:asciiTheme="majorHAnsi" w:hAnsiTheme="majorHAnsi"/>
          <w:b/>
        </w:rPr>
      </w:pPr>
      <w:r w:rsidRPr="00740792">
        <w:rPr>
          <w:rFonts w:asciiTheme="majorHAnsi" w:hAnsiTheme="majorHAnsi"/>
          <w:b/>
        </w:rPr>
        <w:t>User documentation, p 226-</w:t>
      </w:r>
    </w:p>
    <w:p w:rsidR="007E4339" w:rsidRPr="00740792" w:rsidRDefault="007E4339" w:rsidP="007E4339">
      <w:pPr>
        <w:rPr>
          <w:rFonts w:asciiTheme="majorHAnsi" w:hAnsiTheme="majorHAnsi"/>
          <w:b/>
        </w:rPr>
      </w:pPr>
      <w:r w:rsidRPr="00740792">
        <w:rPr>
          <w:rFonts w:asciiTheme="majorHAnsi" w:hAnsiTheme="majorHAnsi"/>
          <w:b/>
        </w:rPr>
        <w:t>Onscreen user documentation</w:t>
      </w:r>
    </w:p>
    <w:p w:rsidR="007E4339" w:rsidRPr="00740792" w:rsidRDefault="007E4339" w:rsidP="007E4339">
      <w:pPr>
        <w:pStyle w:val="ListParagraph"/>
        <w:numPr>
          <w:ilvl w:val="0"/>
          <w:numId w:val="1"/>
        </w:numPr>
        <w:rPr>
          <w:rFonts w:asciiTheme="majorHAnsi" w:hAnsiTheme="majorHAnsi"/>
          <w:b/>
        </w:rPr>
      </w:pPr>
      <w:r w:rsidRPr="00740792">
        <w:rPr>
          <w:rFonts w:asciiTheme="majorHAnsi" w:hAnsiTheme="majorHAnsi"/>
          <w:b/>
        </w:rPr>
        <w:t>What is the nature of onscreen user documentation?</w:t>
      </w:r>
    </w:p>
    <w:p w:rsidR="00922AF6" w:rsidRPr="00740792" w:rsidRDefault="00740792" w:rsidP="00740792">
      <w:pPr>
        <w:pStyle w:val="ListParagraph"/>
        <w:ind w:left="0"/>
        <w:rPr>
          <w:rFonts w:asciiTheme="majorHAnsi" w:hAnsiTheme="majorHAnsi"/>
        </w:rPr>
      </w:pPr>
      <w:r w:rsidRPr="00740792">
        <w:rPr>
          <w:rFonts w:asciiTheme="majorHAnsi" w:hAnsiTheme="majorHAnsi"/>
        </w:rPr>
        <w:t>Information used to provide a guide for users. It is designed to be viewed on the screen of a computer or other electronic device</w:t>
      </w:r>
      <w:r w:rsidR="008A3A8A">
        <w:rPr>
          <w:rFonts w:asciiTheme="majorHAnsi" w:hAnsiTheme="majorHAnsi"/>
        </w:rPr>
        <w:t>s</w:t>
      </w:r>
      <w:r w:rsidRPr="00740792">
        <w:rPr>
          <w:rFonts w:asciiTheme="majorHAnsi" w:hAnsiTheme="majorHAnsi"/>
        </w:rPr>
        <w:t>.</w:t>
      </w:r>
      <w:r>
        <w:rPr>
          <w:rFonts w:asciiTheme="majorHAnsi" w:hAnsiTheme="majorHAnsi"/>
        </w:rPr>
        <w:t xml:space="preserve"> It explains how to use a product or how to be viewed on the screen of a computer.</w:t>
      </w:r>
    </w:p>
    <w:p w:rsidR="007E4339" w:rsidRDefault="007E4339" w:rsidP="007E4339">
      <w:pPr>
        <w:pStyle w:val="ListParagraph"/>
        <w:numPr>
          <w:ilvl w:val="0"/>
          <w:numId w:val="1"/>
        </w:numPr>
        <w:rPr>
          <w:rFonts w:asciiTheme="majorHAnsi" w:hAnsiTheme="majorHAnsi"/>
          <w:b/>
        </w:rPr>
      </w:pPr>
      <w:r w:rsidRPr="00740792">
        <w:rPr>
          <w:rFonts w:asciiTheme="majorHAnsi" w:hAnsiTheme="majorHAnsi"/>
          <w:b/>
        </w:rPr>
        <w:t>List the 3 functions of onscreen user documentation?</w:t>
      </w:r>
    </w:p>
    <w:p w:rsidR="00740792" w:rsidRPr="00740792" w:rsidRDefault="00740792" w:rsidP="00740792">
      <w:pPr>
        <w:pStyle w:val="ListParagraph"/>
        <w:numPr>
          <w:ilvl w:val="0"/>
          <w:numId w:val="4"/>
        </w:numPr>
        <w:rPr>
          <w:rFonts w:asciiTheme="majorHAnsi" w:hAnsiTheme="majorHAnsi"/>
          <w:b/>
        </w:rPr>
      </w:pPr>
      <w:r>
        <w:rPr>
          <w:rFonts w:asciiTheme="majorHAnsi" w:hAnsiTheme="majorHAnsi"/>
        </w:rPr>
        <w:t>A user may refer to onscreen user documentation for instructions on accessing and using features of new programs or devices</w:t>
      </w:r>
      <w:r w:rsidR="008A3A8A">
        <w:rPr>
          <w:rFonts w:asciiTheme="majorHAnsi" w:hAnsiTheme="majorHAnsi"/>
        </w:rPr>
        <w:t>.</w:t>
      </w:r>
    </w:p>
    <w:p w:rsidR="00485DA2" w:rsidRPr="00485DA2" w:rsidRDefault="00740792" w:rsidP="00740792">
      <w:pPr>
        <w:pStyle w:val="ListParagraph"/>
        <w:numPr>
          <w:ilvl w:val="0"/>
          <w:numId w:val="4"/>
        </w:numPr>
        <w:rPr>
          <w:rFonts w:asciiTheme="majorHAnsi" w:hAnsiTheme="majorHAnsi"/>
          <w:b/>
        </w:rPr>
      </w:pPr>
      <w:r>
        <w:rPr>
          <w:rFonts w:asciiTheme="majorHAnsi" w:hAnsiTheme="majorHAnsi"/>
        </w:rPr>
        <w:t xml:space="preserve">Users in workplaces may refer to in-house onscreen user documentation </w:t>
      </w:r>
      <w:r w:rsidR="00D218B2">
        <w:rPr>
          <w:rFonts w:asciiTheme="majorHAnsi" w:hAnsiTheme="majorHAnsi"/>
        </w:rPr>
        <w:t xml:space="preserve">for information on company procedures and </w:t>
      </w:r>
      <w:r w:rsidR="00485DA2">
        <w:rPr>
          <w:rFonts w:asciiTheme="majorHAnsi" w:hAnsiTheme="majorHAnsi"/>
        </w:rPr>
        <w:t>policies</w:t>
      </w:r>
      <w:r w:rsidR="00D218B2">
        <w:rPr>
          <w:rFonts w:asciiTheme="majorHAnsi" w:hAnsiTheme="majorHAnsi"/>
        </w:rPr>
        <w:t>.</w:t>
      </w:r>
    </w:p>
    <w:p w:rsidR="00740792" w:rsidRPr="00740792" w:rsidRDefault="00740792" w:rsidP="00740792">
      <w:pPr>
        <w:pStyle w:val="ListParagraph"/>
        <w:numPr>
          <w:ilvl w:val="0"/>
          <w:numId w:val="4"/>
        </w:numPr>
        <w:rPr>
          <w:rFonts w:asciiTheme="majorHAnsi" w:hAnsiTheme="majorHAnsi"/>
          <w:b/>
        </w:rPr>
      </w:pPr>
      <w:r>
        <w:rPr>
          <w:rFonts w:asciiTheme="majorHAnsi" w:hAnsiTheme="majorHAnsi"/>
        </w:rPr>
        <w:t xml:space="preserve"> </w:t>
      </w:r>
      <w:r w:rsidR="00485DA2">
        <w:rPr>
          <w:rFonts w:asciiTheme="majorHAnsi" w:hAnsiTheme="majorHAnsi"/>
        </w:rPr>
        <w:t>If a problem occurs while using a product, the user may refer to a help file or an onscreen instruction manual to find a solution.</w:t>
      </w:r>
    </w:p>
    <w:p w:rsidR="007E4339" w:rsidRPr="00740792" w:rsidRDefault="007E4339" w:rsidP="007E4339">
      <w:pPr>
        <w:pStyle w:val="ListParagraph"/>
        <w:ind w:left="0"/>
        <w:rPr>
          <w:rFonts w:asciiTheme="majorHAnsi" w:hAnsiTheme="majorHAnsi"/>
          <w:b/>
        </w:rPr>
      </w:pPr>
      <w:r w:rsidRPr="00740792">
        <w:rPr>
          <w:rFonts w:asciiTheme="majorHAnsi" w:hAnsiTheme="majorHAnsi"/>
          <w:b/>
        </w:rPr>
        <w:t>Types of onscreen user documentation:</w:t>
      </w:r>
    </w:p>
    <w:p w:rsidR="007E4339" w:rsidRPr="00740792" w:rsidRDefault="007E4339" w:rsidP="007E4339">
      <w:pPr>
        <w:pStyle w:val="ListParagraph"/>
        <w:numPr>
          <w:ilvl w:val="0"/>
          <w:numId w:val="2"/>
        </w:numPr>
        <w:rPr>
          <w:rFonts w:asciiTheme="majorHAnsi" w:hAnsiTheme="majorHAnsi"/>
          <w:b/>
        </w:rPr>
      </w:pPr>
      <w:r w:rsidRPr="00740792">
        <w:rPr>
          <w:rFonts w:asciiTheme="majorHAnsi" w:hAnsiTheme="majorHAnsi"/>
          <w:b/>
        </w:rPr>
        <w:t>User guides and instruction manuals</w:t>
      </w:r>
    </w:p>
    <w:p w:rsidR="007E4339" w:rsidRDefault="007E4339" w:rsidP="007E4339">
      <w:pPr>
        <w:pStyle w:val="ListParagraph"/>
        <w:numPr>
          <w:ilvl w:val="1"/>
          <w:numId w:val="2"/>
        </w:numPr>
        <w:rPr>
          <w:rFonts w:asciiTheme="majorHAnsi" w:hAnsiTheme="majorHAnsi"/>
          <w:b/>
        </w:rPr>
      </w:pPr>
      <w:r w:rsidRPr="00740792">
        <w:rPr>
          <w:rFonts w:asciiTheme="majorHAnsi" w:hAnsiTheme="majorHAnsi"/>
          <w:b/>
        </w:rPr>
        <w:t xml:space="preserve">What </w:t>
      </w:r>
      <w:r w:rsidR="008A3A8A">
        <w:rPr>
          <w:rFonts w:asciiTheme="majorHAnsi" w:hAnsiTheme="majorHAnsi"/>
          <w:b/>
        </w:rPr>
        <w:t>is</w:t>
      </w:r>
      <w:r w:rsidRPr="00740792">
        <w:rPr>
          <w:rFonts w:asciiTheme="majorHAnsi" w:hAnsiTheme="majorHAnsi"/>
          <w:b/>
        </w:rPr>
        <w:t xml:space="preserve"> the purpose of these guides?</w:t>
      </w:r>
    </w:p>
    <w:p w:rsidR="00643E9F" w:rsidRPr="00643E9F" w:rsidRDefault="00643E9F" w:rsidP="00643E9F">
      <w:pPr>
        <w:pStyle w:val="ListParagraph"/>
        <w:ind w:left="1440"/>
        <w:rPr>
          <w:rFonts w:asciiTheme="majorHAnsi" w:hAnsiTheme="majorHAnsi"/>
        </w:rPr>
      </w:pPr>
      <w:r>
        <w:rPr>
          <w:rFonts w:asciiTheme="majorHAnsi" w:hAnsiTheme="majorHAnsi"/>
        </w:rPr>
        <w:t>To inform the user about the characteristics, capabilities and functions of the hardware or software. They will detail how to start using the product and how to perform typical actions with the product.</w:t>
      </w:r>
    </w:p>
    <w:p w:rsidR="007E4339" w:rsidRDefault="007E4339" w:rsidP="007E4339">
      <w:pPr>
        <w:pStyle w:val="ListParagraph"/>
        <w:numPr>
          <w:ilvl w:val="1"/>
          <w:numId w:val="2"/>
        </w:numPr>
        <w:rPr>
          <w:rFonts w:asciiTheme="majorHAnsi" w:hAnsiTheme="majorHAnsi"/>
          <w:b/>
        </w:rPr>
      </w:pPr>
      <w:r w:rsidRPr="00740792">
        <w:rPr>
          <w:rFonts w:asciiTheme="majorHAnsi" w:hAnsiTheme="majorHAnsi"/>
          <w:b/>
        </w:rPr>
        <w:t>What are the two popular formats for onscreen user guides? Why?</w:t>
      </w:r>
    </w:p>
    <w:p w:rsidR="001E4838" w:rsidRPr="00495A2A" w:rsidRDefault="00FA537A" w:rsidP="001E4838">
      <w:pPr>
        <w:pStyle w:val="ListParagraph"/>
        <w:ind w:left="1440"/>
        <w:rPr>
          <w:rFonts w:asciiTheme="majorHAnsi" w:hAnsiTheme="majorHAnsi"/>
        </w:rPr>
      </w:pPr>
      <w:r>
        <w:rPr>
          <w:rFonts w:asciiTheme="majorHAnsi" w:hAnsiTheme="majorHAnsi"/>
          <w:b/>
        </w:rPr>
        <w:t xml:space="preserve">Portable document format (PDF) </w:t>
      </w:r>
      <w:r>
        <w:rPr>
          <w:rFonts w:asciiTheme="majorHAnsi" w:hAnsiTheme="majorHAnsi"/>
        </w:rPr>
        <w:t xml:space="preserve">and </w:t>
      </w:r>
      <w:r>
        <w:rPr>
          <w:rFonts w:asciiTheme="majorHAnsi" w:hAnsiTheme="majorHAnsi"/>
          <w:b/>
        </w:rPr>
        <w:t>hypertext (browser-based)</w:t>
      </w:r>
      <w:r w:rsidR="00495A2A">
        <w:rPr>
          <w:rFonts w:asciiTheme="majorHAnsi" w:hAnsiTheme="majorHAnsi"/>
          <w:b/>
        </w:rPr>
        <w:t xml:space="preserve">. </w:t>
      </w:r>
      <w:r w:rsidR="00495A2A">
        <w:rPr>
          <w:rFonts w:asciiTheme="majorHAnsi" w:hAnsiTheme="majorHAnsi"/>
        </w:rPr>
        <w:t>Both of which can be used on different platforms or operations systems (cross-platform software).</w:t>
      </w:r>
    </w:p>
    <w:p w:rsidR="007E4339" w:rsidRPr="00740792" w:rsidRDefault="007E4339" w:rsidP="007E4339">
      <w:pPr>
        <w:pStyle w:val="ListParagraph"/>
        <w:numPr>
          <w:ilvl w:val="1"/>
          <w:numId w:val="2"/>
        </w:numPr>
        <w:rPr>
          <w:rFonts w:asciiTheme="majorHAnsi" w:hAnsiTheme="majorHAnsi"/>
          <w:b/>
        </w:rPr>
      </w:pPr>
      <w:r w:rsidRPr="00740792">
        <w:rPr>
          <w:rFonts w:asciiTheme="majorHAnsi" w:hAnsiTheme="majorHAnsi"/>
          <w:b/>
        </w:rPr>
        <w:t>What is a third party user guide?</w:t>
      </w:r>
    </w:p>
    <w:p w:rsidR="007E4339" w:rsidRPr="001315FE" w:rsidRDefault="001315FE" w:rsidP="007E4339">
      <w:pPr>
        <w:pStyle w:val="ListParagraph"/>
        <w:ind w:left="360"/>
        <w:rPr>
          <w:rFonts w:asciiTheme="majorHAnsi" w:hAnsiTheme="majorHAnsi"/>
        </w:rPr>
      </w:pPr>
      <w:r>
        <w:rPr>
          <w:rFonts w:asciiTheme="majorHAnsi" w:hAnsiTheme="majorHAnsi"/>
        </w:rPr>
        <w:t>A different organisation from the original manufacturer of a product. The ‘third party’ may provide support or add-ons for a product, which they then sell for profit.</w:t>
      </w:r>
    </w:p>
    <w:p w:rsidR="007E4339" w:rsidRPr="00740792" w:rsidRDefault="007E4339" w:rsidP="007E4339">
      <w:pPr>
        <w:pStyle w:val="ListParagraph"/>
        <w:ind w:left="360"/>
        <w:rPr>
          <w:rFonts w:asciiTheme="majorHAnsi" w:hAnsiTheme="majorHAnsi"/>
          <w:b/>
        </w:rPr>
      </w:pPr>
      <w:r w:rsidRPr="00740792">
        <w:rPr>
          <w:rFonts w:asciiTheme="majorHAnsi" w:hAnsiTheme="majorHAnsi"/>
          <w:b/>
        </w:rPr>
        <w:t>Describe the characteristics of the following types of onscreen user documentation.</w:t>
      </w:r>
    </w:p>
    <w:p w:rsidR="007E4339" w:rsidRDefault="007E4339" w:rsidP="007E4339">
      <w:pPr>
        <w:pStyle w:val="ListParagraph"/>
        <w:numPr>
          <w:ilvl w:val="0"/>
          <w:numId w:val="3"/>
        </w:numPr>
        <w:rPr>
          <w:rFonts w:asciiTheme="majorHAnsi" w:hAnsiTheme="majorHAnsi"/>
          <w:b/>
        </w:rPr>
      </w:pPr>
      <w:r w:rsidRPr="00740792">
        <w:rPr>
          <w:rFonts w:asciiTheme="majorHAnsi" w:hAnsiTheme="majorHAnsi"/>
          <w:b/>
        </w:rPr>
        <w:t>Quick start guides</w:t>
      </w:r>
    </w:p>
    <w:p w:rsidR="00D36522" w:rsidRPr="00D36522" w:rsidRDefault="00D36522" w:rsidP="00D36522">
      <w:pPr>
        <w:pStyle w:val="ListParagraph"/>
        <w:rPr>
          <w:rFonts w:asciiTheme="majorHAnsi" w:hAnsiTheme="majorHAnsi"/>
        </w:rPr>
      </w:pPr>
      <w:r>
        <w:rPr>
          <w:rFonts w:asciiTheme="majorHAnsi" w:hAnsiTheme="majorHAnsi"/>
        </w:rPr>
        <w:t xml:space="preserve">Provided with an application </w:t>
      </w:r>
      <w:r w:rsidR="008A3A8A">
        <w:rPr>
          <w:rFonts w:asciiTheme="majorHAnsi" w:hAnsiTheme="majorHAnsi"/>
        </w:rPr>
        <w:t>or device</w:t>
      </w:r>
      <w:r>
        <w:rPr>
          <w:rFonts w:asciiTheme="majorHAnsi" w:hAnsiTheme="majorHAnsi"/>
        </w:rPr>
        <w:t xml:space="preserve"> for first-time or inexperienced users of the product, giving simple instructions on how to begin using the product, safe usage, saving files, etc.</w:t>
      </w:r>
    </w:p>
    <w:p w:rsidR="007E4339" w:rsidRDefault="007E4339" w:rsidP="007E4339">
      <w:pPr>
        <w:pStyle w:val="ListParagraph"/>
        <w:numPr>
          <w:ilvl w:val="0"/>
          <w:numId w:val="3"/>
        </w:numPr>
        <w:rPr>
          <w:rFonts w:asciiTheme="majorHAnsi" w:hAnsiTheme="majorHAnsi"/>
          <w:b/>
        </w:rPr>
      </w:pPr>
      <w:r w:rsidRPr="00740792">
        <w:rPr>
          <w:rFonts w:asciiTheme="majorHAnsi" w:hAnsiTheme="majorHAnsi"/>
          <w:b/>
        </w:rPr>
        <w:t>In-house user documentation</w:t>
      </w:r>
    </w:p>
    <w:p w:rsidR="004E6309" w:rsidRPr="004E6309" w:rsidRDefault="00053E47" w:rsidP="004E6309">
      <w:pPr>
        <w:pStyle w:val="ListParagraph"/>
        <w:rPr>
          <w:rFonts w:asciiTheme="majorHAnsi" w:hAnsiTheme="majorHAnsi"/>
        </w:rPr>
      </w:pPr>
      <w:r>
        <w:rPr>
          <w:rFonts w:asciiTheme="majorHAnsi" w:hAnsiTheme="majorHAnsi"/>
        </w:rPr>
        <w:lastRenderedPageBreak/>
        <w:t>User guides and instruction manuals enable the employees or clients of the organisation to use an information system.</w:t>
      </w:r>
      <w:r w:rsidR="0043236C">
        <w:rPr>
          <w:rFonts w:asciiTheme="majorHAnsi" w:hAnsiTheme="majorHAnsi"/>
        </w:rPr>
        <w:t xml:space="preserve"> May include in-house protocols for the particular organisation, file-naming protocols, etc.</w:t>
      </w:r>
      <w:r>
        <w:rPr>
          <w:rFonts w:asciiTheme="majorHAnsi" w:hAnsiTheme="majorHAnsi"/>
        </w:rPr>
        <w:t xml:space="preserve"> </w:t>
      </w:r>
    </w:p>
    <w:p w:rsidR="007E4339" w:rsidRDefault="007E4339" w:rsidP="007E4339">
      <w:pPr>
        <w:pStyle w:val="ListParagraph"/>
        <w:numPr>
          <w:ilvl w:val="0"/>
          <w:numId w:val="3"/>
        </w:numPr>
        <w:rPr>
          <w:rFonts w:asciiTheme="majorHAnsi" w:hAnsiTheme="majorHAnsi"/>
          <w:b/>
        </w:rPr>
      </w:pPr>
      <w:r w:rsidRPr="00740792">
        <w:rPr>
          <w:rFonts w:asciiTheme="majorHAnsi" w:hAnsiTheme="majorHAnsi"/>
          <w:b/>
        </w:rPr>
        <w:t>Read me files</w:t>
      </w:r>
    </w:p>
    <w:p w:rsidR="00A35B8D" w:rsidRPr="00A35B8D" w:rsidRDefault="00E728AE" w:rsidP="00A35B8D">
      <w:pPr>
        <w:pStyle w:val="ListParagraph"/>
        <w:rPr>
          <w:rFonts w:asciiTheme="majorHAnsi" w:hAnsiTheme="majorHAnsi"/>
        </w:rPr>
      </w:pPr>
      <w:r>
        <w:rPr>
          <w:rFonts w:asciiTheme="majorHAnsi" w:hAnsiTheme="majorHAnsi"/>
        </w:rPr>
        <w:t>Provided</w:t>
      </w:r>
      <w:r w:rsidR="00A35B8D">
        <w:rPr>
          <w:rFonts w:asciiTheme="majorHAnsi" w:hAnsiTheme="majorHAnsi"/>
        </w:rPr>
        <w:t xml:space="preserve"> by the manufacture to go along w</w:t>
      </w:r>
      <w:r>
        <w:rPr>
          <w:rFonts w:asciiTheme="majorHAnsi" w:hAnsiTheme="majorHAnsi"/>
        </w:rPr>
        <w:t xml:space="preserve">ith hardware or software. They contain information such as: system requirements, </w:t>
      </w:r>
      <w:proofErr w:type="spellStart"/>
      <w:r>
        <w:rPr>
          <w:rFonts w:asciiTheme="majorHAnsi" w:hAnsiTheme="majorHAnsi"/>
        </w:rPr>
        <w:t>config</w:t>
      </w:r>
      <w:proofErr w:type="spellEnd"/>
      <w:r>
        <w:rPr>
          <w:rFonts w:asciiTheme="majorHAnsi" w:hAnsiTheme="majorHAnsi"/>
        </w:rPr>
        <w:t xml:space="preserve"> settings, troubleshooting strategies, etc.</w:t>
      </w:r>
    </w:p>
    <w:p w:rsidR="007E4339" w:rsidRDefault="007E4339" w:rsidP="007E4339">
      <w:pPr>
        <w:pStyle w:val="ListParagraph"/>
        <w:numPr>
          <w:ilvl w:val="0"/>
          <w:numId w:val="3"/>
        </w:numPr>
        <w:rPr>
          <w:rFonts w:asciiTheme="majorHAnsi" w:hAnsiTheme="majorHAnsi"/>
          <w:b/>
        </w:rPr>
      </w:pPr>
      <w:r w:rsidRPr="00740792">
        <w:rPr>
          <w:rFonts w:asciiTheme="majorHAnsi" w:hAnsiTheme="majorHAnsi"/>
          <w:b/>
        </w:rPr>
        <w:t>Tutorials</w:t>
      </w:r>
    </w:p>
    <w:p w:rsidR="00BC7C14" w:rsidRPr="00BC7C14" w:rsidRDefault="00BC7C14" w:rsidP="00BC7C14">
      <w:pPr>
        <w:pStyle w:val="ListParagraph"/>
        <w:rPr>
          <w:rFonts w:asciiTheme="majorHAnsi" w:hAnsiTheme="majorHAnsi"/>
        </w:rPr>
      </w:pPr>
      <w:r>
        <w:rPr>
          <w:rFonts w:asciiTheme="majorHAnsi" w:hAnsiTheme="majorHAnsi"/>
        </w:rPr>
        <w:t>Step-by-step instructions for using the features and functions of a software program or hardware device.</w:t>
      </w:r>
      <w:r w:rsidR="00356465">
        <w:rPr>
          <w:rFonts w:asciiTheme="majorHAnsi" w:hAnsiTheme="majorHAnsi"/>
        </w:rPr>
        <w:t xml:space="preserve"> May include: text and graphics (screen dumps/shots, multimedia files, video, etc).</w:t>
      </w:r>
      <w:r w:rsidR="007E6A47">
        <w:rPr>
          <w:rFonts w:asciiTheme="majorHAnsi" w:hAnsiTheme="majorHAnsi"/>
        </w:rPr>
        <w:t xml:space="preserve"> Can be created by third party organisations for profit</w:t>
      </w:r>
      <w:r w:rsidR="00AD5B48">
        <w:rPr>
          <w:rFonts w:asciiTheme="majorHAnsi" w:hAnsiTheme="majorHAnsi"/>
        </w:rPr>
        <w:t>.</w:t>
      </w:r>
    </w:p>
    <w:p w:rsidR="007E4339" w:rsidRDefault="007E4339" w:rsidP="007E4339">
      <w:pPr>
        <w:pStyle w:val="ListParagraph"/>
        <w:numPr>
          <w:ilvl w:val="0"/>
          <w:numId w:val="3"/>
        </w:numPr>
        <w:rPr>
          <w:rFonts w:asciiTheme="majorHAnsi" w:hAnsiTheme="majorHAnsi"/>
          <w:b/>
        </w:rPr>
      </w:pPr>
      <w:r w:rsidRPr="00740792">
        <w:rPr>
          <w:rFonts w:asciiTheme="majorHAnsi" w:hAnsiTheme="majorHAnsi"/>
          <w:b/>
        </w:rPr>
        <w:t>Help files</w:t>
      </w:r>
    </w:p>
    <w:p w:rsidR="007E6A47" w:rsidRPr="00F934E6" w:rsidRDefault="00E76863" w:rsidP="007E6A47">
      <w:pPr>
        <w:pStyle w:val="ListParagraph"/>
        <w:rPr>
          <w:rFonts w:asciiTheme="majorHAnsi" w:hAnsiTheme="majorHAnsi"/>
        </w:rPr>
      </w:pPr>
      <w:r w:rsidRPr="00F934E6">
        <w:rPr>
          <w:rFonts w:asciiTheme="majorHAnsi" w:hAnsiTheme="majorHAnsi"/>
        </w:rPr>
        <w:t>Provide searchable information about features of software.</w:t>
      </w:r>
      <w:r w:rsidR="00F934E6">
        <w:rPr>
          <w:rFonts w:asciiTheme="majorHAnsi" w:hAnsiTheme="majorHAnsi"/>
        </w:rPr>
        <w:t xml:space="preserve"> Provide an overview of different topics as well as detailed tutorials.</w:t>
      </w:r>
    </w:p>
    <w:p w:rsidR="007E4339" w:rsidRDefault="007E4339" w:rsidP="007E4339">
      <w:pPr>
        <w:pStyle w:val="ListParagraph"/>
        <w:numPr>
          <w:ilvl w:val="0"/>
          <w:numId w:val="3"/>
        </w:numPr>
        <w:rPr>
          <w:rFonts w:asciiTheme="majorHAnsi" w:hAnsiTheme="majorHAnsi"/>
          <w:b/>
        </w:rPr>
      </w:pPr>
      <w:r w:rsidRPr="00740792">
        <w:rPr>
          <w:rFonts w:asciiTheme="majorHAnsi" w:hAnsiTheme="majorHAnsi"/>
          <w:b/>
        </w:rPr>
        <w:t>Web support</w:t>
      </w:r>
    </w:p>
    <w:p w:rsidR="0068072A" w:rsidRPr="0068072A" w:rsidRDefault="0068072A" w:rsidP="0068072A">
      <w:pPr>
        <w:pStyle w:val="ListParagraph"/>
        <w:rPr>
          <w:rFonts w:asciiTheme="majorHAnsi" w:hAnsiTheme="majorHAnsi"/>
        </w:rPr>
      </w:pPr>
      <w:r>
        <w:rPr>
          <w:rFonts w:asciiTheme="majorHAnsi" w:hAnsiTheme="majorHAnsi"/>
        </w:rPr>
        <w:t>Onscreen documentation for software and hardware that is available from the manufactures website.</w:t>
      </w:r>
      <w:r w:rsidR="0057777F">
        <w:rPr>
          <w:rFonts w:asciiTheme="majorHAnsi" w:hAnsiTheme="majorHAnsi"/>
        </w:rPr>
        <w:t xml:space="preserve"> Usually a hyperlink to the site from within the software application.</w:t>
      </w:r>
      <w:r w:rsidR="009320E0">
        <w:rPr>
          <w:rFonts w:asciiTheme="majorHAnsi" w:hAnsiTheme="majorHAnsi"/>
        </w:rPr>
        <w:t xml:space="preserve"> Quite often will have a FAQ section and a patch download section.</w:t>
      </w:r>
    </w:p>
    <w:p w:rsidR="007E4339" w:rsidRPr="00740792" w:rsidRDefault="007E4339" w:rsidP="007E4339">
      <w:pPr>
        <w:pStyle w:val="ListParagraph"/>
        <w:numPr>
          <w:ilvl w:val="0"/>
          <w:numId w:val="3"/>
        </w:numPr>
        <w:rPr>
          <w:rFonts w:asciiTheme="majorHAnsi" w:hAnsiTheme="majorHAnsi"/>
          <w:b/>
        </w:rPr>
      </w:pPr>
      <w:r w:rsidRPr="00740792">
        <w:rPr>
          <w:rFonts w:asciiTheme="majorHAnsi" w:hAnsiTheme="majorHAnsi"/>
          <w:b/>
        </w:rPr>
        <w:t xml:space="preserve">Tool tips &amp; hint boxes </w:t>
      </w:r>
    </w:p>
    <w:p w:rsidR="00475827" w:rsidRDefault="00DE0823">
      <w:pPr>
        <w:rPr>
          <w:rFonts w:asciiTheme="majorHAnsi" w:hAnsiTheme="majorHAnsi"/>
        </w:rPr>
      </w:pPr>
      <w:r>
        <w:rPr>
          <w:rFonts w:asciiTheme="majorHAnsi" w:hAnsiTheme="majorHAnsi"/>
        </w:rPr>
        <w:t>Pr</w:t>
      </w:r>
      <w:r w:rsidR="00A54F95">
        <w:rPr>
          <w:rFonts w:asciiTheme="majorHAnsi" w:hAnsiTheme="majorHAnsi"/>
        </w:rPr>
        <w:t>o</w:t>
      </w:r>
      <w:r>
        <w:rPr>
          <w:rFonts w:asciiTheme="majorHAnsi" w:hAnsiTheme="majorHAnsi"/>
        </w:rPr>
        <w:t xml:space="preserve">vide content </w:t>
      </w:r>
      <w:r w:rsidR="008A3A8A">
        <w:rPr>
          <w:rFonts w:asciiTheme="majorHAnsi" w:hAnsiTheme="majorHAnsi"/>
        </w:rPr>
        <w:t>sensitive</w:t>
      </w:r>
      <w:r>
        <w:rPr>
          <w:rFonts w:asciiTheme="majorHAnsi" w:hAnsiTheme="majorHAnsi"/>
        </w:rPr>
        <w:t xml:space="preserve"> help for the user.</w:t>
      </w:r>
    </w:p>
    <w:p w:rsidR="00DE0823" w:rsidRDefault="00DE0823">
      <w:pPr>
        <w:rPr>
          <w:rFonts w:asciiTheme="majorHAnsi" w:hAnsiTheme="majorHAnsi"/>
        </w:rPr>
      </w:pPr>
      <w:r>
        <w:rPr>
          <w:rFonts w:asciiTheme="majorHAnsi" w:hAnsiTheme="majorHAnsi"/>
        </w:rPr>
        <w:t>Tool tips – Within a software application, holding the cursor over an icon may highlight a text box with the name or a function of the icon.</w:t>
      </w:r>
    </w:p>
    <w:p w:rsidR="00451906" w:rsidRPr="00DE0823" w:rsidRDefault="00451906">
      <w:pPr>
        <w:rPr>
          <w:rFonts w:asciiTheme="majorHAnsi" w:hAnsiTheme="majorHAnsi"/>
        </w:rPr>
      </w:pPr>
      <w:r>
        <w:rPr>
          <w:rFonts w:asciiTheme="majorHAnsi" w:hAnsiTheme="majorHAnsi"/>
        </w:rPr>
        <w:t>Hint Box – Within a software application, clicking on an icon may open a hint box with a short description of the function of the icon and possibly a related graphic.</w:t>
      </w:r>
    </w:p>
    <w:sectPr w:rsidR="00451906" w:rsidRPr="00DE0823" w:rsidSect="0047582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155C" w:rsidRDefault="0015155C" w:rsidP="00A0182F">
      <w:pPr>
        <w:spacing w:after="0" w:line="240" w:lineRule="auto"/>
      </w:pPr>
      <w:r>
        <w:separator/>
      </w:r>
    </w:p>
  </w:endnote>
  <w:endnote w:type="continuationSeparator" w:id="0">
    <w:p w:rsidR="0015155C" w:rsidRDefault="0015155C" w:rsidP="00A018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82F" w:rsidRDefault="001B0B43">
    <w:pPr>
      <w:pStyle w:val="Footer"/>
    </w:pPr>
    <w:fldSimple w:instr=" FILENAME  \* Lower \p  \* MERGEFORMAT ">
      <w:r w:rsidR="00A0182F">
        <w:rPr>
          <w:noProof/>
        </w:rPr>
        <w:t>u:\t0142606\it2011\unit4\u401\ch6_onscreen_user_documentation.docx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155C" w:rsidRDefault="0015155C" w:rsidP="00A0182F">
      <w:pPr>
        <w:spacing w:after="0" w:line="240" w:lineRule="auto"/>
      </w:pPr>
      <w:r>
        <w:separator/>
      </w:r>
    </w:p>
  </w:footnote>
  <w:footnote w:type="continuationSeparator" w:id="0">
    <w:p w:rsidR="0015155C" w:rsidRDefault="0015155C" w:rsidP="00A0182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724029"/>
    <w:multiLevelType w:val="hybridMultilevel"/>
    <w:tmpl w:val="CAACA408"/>
    <w:lvl w:ilvl="0" w:tplc="F58CAA2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5C0B6A5C"/>
    <w:multiLevelType w:val="hybridMultilevel"/>
    <w:tmpl w:val="1CC2B6A0"/>
    <w:lvl w:ilvl="0" w:tplc="C7489FC0">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6B7C38D2"/>
    <w:multiLevelType w:val="hybridMultilevel"/>
    <w:tmpl w:val="0D5E1C32"/>
    <w:lvl w:ilvl="0" w:tplc="A96C3BCA">
      <w:start w:val="1"/>
      <w:numFmt w:val="decimal"/>
      <w:lvlText w:val="%1."/>
      <w:lvlJc w:val="left"/>
      <w:pPr>
        <w:ind w:left="1440" w:hanging="360"/>
      </w:pPr>
      <w:rPr>
        <w:rFonts w:hint="default"/>
        <w:b w:val="0"/>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
    <w:nsid w:val="7CF51186"/>
    <w:multiLevelType w:val="hybridMultilevel"/>
    <w:tmpl w:val="E19EECDC"/>
    <w:lvl w:ilvl="0" w:tplc="728257EC">
      <w:start w:val="2"/>
      <w:numFmt w:val="decimal"/>
      <w:lvlText w:val="%1"/>
      <w:lvlJc w:val="left"/>
      <w:pPr>
        <w:tabs>
          <w:tab w:val="num" w:pos="720"/>
        </w:tabs>
        <w:ind w:left="720" w:hanging="360"/>
      </w:pPr>
    </w:lvl>
    <w:lvl w:ilvl="1" w:tplc="84205F2C">
      <w:start w:val="1"/>
      <w:numFmt w:val="decimal"/>
      <w:lvlText w:val="%2"/>
      <w:lvlJc w:val="left"/>
      <w:pPr>
        <w:tabs>
          <w:tab w:val="num" w:pos="1440"/>
        </w:tabs>
        <w:ind w:left="1440" w:hanging="360"/>
      </w:pPr>
    </w:lvl>
    <w:lvl w:ilvl="2" w:tplc="84DC6A16" w:tentative="1">
      <w:start w:val="1"/>
      <w:numFmt w:val="decimal"/>
      <w:lvlText w:val="%3"/>
      <w:lvlJc w:val="left"/>
      <w:pPr>
        <w:tabs>
          <w:tab w:val="num" w:pos="2160"/>
        </w:tabs>
        <w:ind w:left="2160" w:hanging="360"/>
      </w:pPr>
    </w:lvl>
    <w:lvl w:ilvl="3" w:tplc="39782678" w:tentative="1">
      <w:start w:val="1"/>
      <w:numFmt w:val="decimal"/>
      <w:lvlText w:val="%4"/>
      <w:lvlJc w:val="left"/>
      <w:pPr>
        <w:tabs>
          <w:tab w:val="num" w:pos="2880"/>
        </w:tabs>
        <w:ind w:left="2880" w:hanging="360"/>
      </w:pPr>
    </w:lvl>
    <w:lvl w:ilvl="4" w:tplc="3D509018" w:tentative="1">
      <w:start w:val="1"/>
      <w:numFmt w:val="decimal"/>
      <w:lvlText w:val="%5"/>
      <w:lvlJc w:val="left"/>
      <w:pPr>
        <w:tabs>
          <w:tab w:val="num" w:pos="3600"/>
        </w:tabs>
        <w:ind w:left="3600" w:hanging="360"/>
      </w:pPr>
    </w:lvl>
    <w:lvl w:ilvl="5" w:tplc="637285E2" w:tentative="1">
      <w:start w:val="1"/>
      <w:numFmt w:val="decimal"/>
      <w:lvlText w:val="%6"/>
      <w:lvlJc w:val="left"/>
      <w:pPr>
        <w:tabs>
          <w:tab w:val="num" w:pos="4320"/>
        </w:tabs>
        <w:ind w:left="4320" w:hanging="360"/>
      </w:pPr>
    </w:lvl>
    <w:lvl w:ilvl="6" w:tplc="B804E07E" w:tentative="1">
      <w:start w:val="1"/>
      <w:numFmt w:val="decimal"/>
      <w:lvlText w:val="%7"/>
      <w:lvlJc w:val="left"/>
      <w:pPr>
        <w:tabs>
          <w:tab w:val="num" w:pos="5040"/>
        </w:tabs>
        <w:ind w:left="5040" w:hanging="360"/>
      </w:pPr>
    </w:lvl>
    <w:lvl w:ilvl="7" w:tplc="F6F4A72C" w:tentative="1">
      <w:start w:val="1"/>
      <w:numFmt w:val="decimal"/>
      <w:lvlText w:val="%8"/>
      <w:lvlJc w:val="left"/>
      <w:pPr>
        <w:tabs>
          <w:tab w:val="num" w:pos="5760"/>
        </w:tabs>
        <w:ind w:left="5760" w:hanging="360"/>
      </w:pPr>
    </w:lvl>
    <w:lvl w:ilvl="8" w:tplc="DA162282" w:tentative="1">
      <w:start w:val="1"/>
      <w:numFmt w:val="decimal"/>
      <w:lvlText w:val="%9"/>
      <w:lvlJc w:val="left"/>
      <w:pPr>
        <w:tabs>
          <w:tab w:val="num" w:pos="6480"/>
        </w:tabs>
        <w:ind w:left="6480" w:hanging="360"/>
      </w:p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proofState w:spelling="clean" w:grammar="clean"/>
  <w:defaultTabStop w:val="720"/>
  <w:characterSpacingControl w:val="doNotCompress"/>
  <w:footnotePr>
    <w:footnote w:id="-1"/>
    <w:footnote w:id="0"/>
  </w:footnotePr>
  <w:endnotePr>
    <w:endnote w:id="-1"/>
    <w:endnote w:id="0"/>
  </w:endnotePr>
  <w:compat/>
  <w:rsids>
    <w:rsidRoot w:val="00C37EE6"/>
    <w:rsid w:val="00053E47"/>
    <w:rsid w:val="001315FE"/>
    <w:rsid w:val="0015155C"/>
    <w:rsid w:val="0016098B"/>
    <w:rsid w:val="001B0B43"/>
    <w:rsid w:val="001E4838"/>
    <w:rsid w:val="00356465"/>
    <w:rsid w:val="003B1C1E"/>
    <w:rsid w:val="0043114E"/>
    <w:rsid w:val="0043236C"/>
    <w:rsid w:val="00451906"/>
    <w:rsid w:val="00475827"/>
    <w:rsid w:val="00485DA2"/>
    <w:rsid w:val="00495A2A"/>
    <w:rsid w:val="004E6309"/>
    <w:rsid w:val="0057777F"/>
    <w:rsid w:val="00643E9F"/>
    <w:rsid w:val="0066514F"/>
    <w:rsid w:val="0068072A"/>
    <w:rsid w:val="00740792"/>
    <w:rsid w:val="00763D42"/>
    <w:rsid w:val="007E4339"/>
    <w:rsid w:val="007E6A47"/>
    <w:rsid w:val="00831A40"/>
    <w:rsid w:val="008A3A8A"/>
    <w:rsid w:val="00922AF6"/>
    <w:rsid w:val="009320E0"/>
    <w:rsid w:val="00A0182F"/>
    <w:rsid w:val="00A35B8D"/>
    <w:rsid w:val="00A36FED"/>
    <w:rsid w:val="00A54F95"/>
    <w:rsid w:val="00AD5B48"/>
    <w:rsid w:val="00BC7C14"/>
    <w:rsid w:val="00C37EE6"/>
    <w:rsid w:val="00D218B2"/>
    <w:rsid w:val="00D36522"/>
    <w:rsid w:val="00DE0823"/>
    <w:rsid w:val="00E54672"/>
    <w:rsid w:val="00E728AE"/>
    <w:rsid w:val="00E76863"/>
    <w:rsid w:val="00F934E6"/>
    <w:rsid w:val="00FA537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4339"/>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4339"/>
    <w:pPr>
      <w:ind w:left="720"/>
    </w:pPr>
  </w:style>
  <w:style w:type="paragraph" w:styleId="Header">
    <w:name w:val="header"/>
    <w:basedOn w:val="Normal"/>
    <w:link w:val="HeaderChar"/>
    <w:uiPriority w:val="99"/>
    <w:semiHidden/>
    <w:unhideWhenUsed/>
    <w:rsid w:val="00A0182F"/>
    <w:pPr>
      <w:tabs>
        <w:tab w:val="center" w:pos="4513"/>
        <w:tab w:val="right" w:pos="9026"/>
      </w:tabs>
    </w:pPr>
  </w:style>
  <w:style w:type="character" w:customStyle="1" w:styleId="HeaderChar">
    <w:name w:val="Header Char"/>
    <w:basedOn w:val="DefaultParagraphFont"/>
    <w:link w:val="Header"/>
    <w:uiPriority w:val="99"/>
    <w:semiHidden/>
    <w:rsid w:val="00A0182F"/>
  </w:style>
  <w:style w:type="paragraph" w:styleId="Footer">
    <w:name w:val="footer"/>
    <w:basedOn w:val="Normal"/>
    <w:link w:val="FooterChar"/>
    <w:uiPriority w:val="99"/>
    <w:semiHidden/>
    <w:unhideWhenUsed/>
    <w:rsid w:val="00A0182F"/>
    <w:pPr>
      <w:tabs>
        <w:tab w:val="center" w:pos="4513"/>
        <w:tab w:val="right" w:pos="9026"/>
      </w:tabs>
    </w:pPr>
  </w:style>
  <w:style w:type="character" w:customStyle="1" w:styleId="FooterChar">
    <w:name w:val="Footer Char"/>
    <w:basedOn w:val="DefaultParagraphFont"/>
    <w:link w:val="Footer"/>
    <w:uiPriority w:val="99"/>
    <w:semiHidden/>
    <w:rsid w:val="00A0182F"/>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481</Words>
  <Characters>2742</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3217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tsi</cp:lastModifiedBy>
  <cp:revision>2</cp:revision>
  <cp:lastPrinted>2011-07-05T02:20:00Z</cp:lastPrinted>
  <dcterms:created xsi:type="dcterms:W3CDTF">2011-08-01T23:32:00Z</dcterms:created>
  <dcterms:modified xsi:type="dcterms:W3CDTF">2011-08-01T23:32:00Z</dcterms:modified>
</cp:coreProperties>
</file>